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92E63" w14:textId="77777777" w:rsidR="00C3020C" w:rsidRDefault="00C3020C" w:rsidP="00C3020C">
      <w:pPr>
        <w:rPr>
          <w:rFonts w:ascii="Times New Roman" w:hAnsi="Times New Roman" w:cs="Times New Roman"/>
        </w:rPr>
      </w:pPr>
    </w:p>
    <w:p w14:paraId="1F957E28" w14:textId="15552ACA" w:rsidR="00C3020C" w:rsidRPr="008A4C5F" w:rsidRDefault="00C3020C" w:rsidP="00C3020C">
      <w:pPr>
        <w:pBdr>
          <w:top w:val="single" w:sz="4" w:space="1" w:color="auto"/>
          <w:bottom w:val="single" w:sz="4" w:space="1" w:color="auto"/>
        </w:pBdr>
        <w:jc w:val="center"/>
        <w:rPr>
          <w:rFonts w:ascii="Times New Roman" w:hAnsi="Times New Roman" w:cs="Times New Roman"/>
          <w:b/>
          <w:sz w:val="32"/>
          <w:szCs w:val="32"/>
        </w:rPr>
      </w:pPr>
      <w:r>
        <w:rPr>
          <w:rFonts w:ascii="Times New Roman" w:hAnsi="Times New Roman" w:cs="Times New Roman"/>
          <w:b/>
          <w:sz w:val="32"/>
          <w:szCs w:val="32"/>
        </w:rPr>
        <w:t>Recommendations</w:t>
      </w:r>
      <w:r w:rsidRPr="008A4C5F">
        <w:rPr>
          <w:rFonts w:ascii="Times New Roman" w:hAnsi="Times New Roman" w:cs="Times New Roman"/>
          <w:b/>
          <w:sz w:val="32"/>
          <w:szCs w:val="32"/>
        </w:rPr>
        <w:t xml:space="preserve"> on 70% CCMAS</w:t>
      </w:r>
      <w:r>
        <w:rPr>
          <w:rFonts w:ascii="Times New Roman" w:hAnsi="Times New Roman" w:cs="Times New Roman"/>
          <w:b/>
          <w:sz w:val="32"/>
          <w:szCs w:val="32"/>
        </w:rPr>
        <w:t xml:space="preserve"> From Department of Biochemistry</w:t>
      </w:r>
    </w:p>
    <w:p w14:paraId="4515977A" w14:textId="77777777" w:rsidR="00C3020C" w:rsidRDefault="00C3020C" w:rsidP="00C3020C">
      <w:pPr>
        <w:jc w:val="both"/>
        <w:rPr>
          <w:rFonts w:ascii="Times New Roman" w:hAnsi="Times New Roman" w:cs="Times New Roman"/>
        </w:rPr>
      </w:pPr>
      <w:r>
        <w:rPr>
          <w:rFonts w:ascii="Times New Roman" w:hAnsi="Times New Roman" w:cs="Times New Roman"/>
        </w:rPr>
        <w:t xml:space="preserve">The Departmental Program Working Group (PWG) observed that the course </w:t>
      </w:r>
      <w:r w:rsidRPr="008A4C5F">
        <w:rPr>
          <w:rFonts w:ascii="Times New Roman" w:hAnsi="Times New Roman" w:cs="Times New Roman"/>
          <w:b/>
        </w:rPr>
        <w:t>ANA 203: General and Systemic Embryology (2 Units</w:t>
      </w:r>
      <w:r w:rsidRPr="008A4C5F">
        <w:rPr>
          <w:rFonts w:ascii="Times New Roman" w:hAnsi="Times New Roman" w:cs="Times New Roman"/>
          <w:b/>
        </w:rPr>
        <w:tab/>
        <w:t>C: LH 30; PH -)</w:t>
      </w:r>
      <w:r>
        <w:rPr>
          <w:rFonts w:ascii="Times New Roman" w:hAnsi="Times New Roman" w:cs="Times New Roman"/>
        </w:rPr>
        <w:t xml:space="preserve"> is not relevant to B Sc. Nutrition and Dietetics. It is suggested that this course be replace by the course "</w:t>
      </w:r>
      <w:r w:rsidRPr="008A4C5F">
        <w:rPr>
          <w:rFonts w:ascii="Times New Roman" w:hAnsi="Times New Roman" w:cs="Times New Roman"/>
          <w:b/>
        </w:rPr>
        <w:t>BUK-ANA 203: Anatomy of the Gastrointestinal Tract</w:t>
      </w:r>
      <w:r>
        <w:rPr>
          <w:rFonts w:ascii="Times New Roman" w:hAnsi="Times New Roman" w:cs="Times New Roman"/>
        </w:rPr>
        <w:t xml:space="preserve">". </w:t>
      </w:r>
    </w:p>
    <w:p w14:paraId="68610014" w14:textId="77777777" w:rsidR="00C3020C" w:rsidRPr="00F1659D" w:rsidRDefault="00C3020C" w:rsidP="00C3020C">
      <w:pPr>
        <w:rPr>
          <w:rFonts w:ascii="Times New Roman" w:hAnsi="Times New Roman" w:cs="Times New Roman"/>
          <w:lang w:val="en-GB"/>
        </w:rPr>
      </w:pPr>
      <w:r w:rsidRPr="008A4C5F">
        <w:rPr>
          <w:rFonts w:ascii="Times New Roman" w:hAnsi="Times New Roman" w:cs="Times New Roman"/>
          <w:b/>
          <w:lang w:val="en-GB"/>
        </w:rPr>
        <w:t>Course Title:</w:t>
      </w:r>
      <w:r w:rsidRPr="00F1659D">
        <w:rPr>
          <w:rFonts w:ascii="Times New Roman" w:hAnsi="Times New Roman" w:cs="Times New Roman"/>
          <w:lang w:val="en-GB"/>
        </w:rPr>
        <w:t xml:space="preserve"> Anatomy of the Gastrointestinal Tract</w:t>
      </w:r>
    </w:p>
    <w:p w14:paraId="6C4CFA85" w14:textId="77777777" w:rsidR="00C3020C" w:rsidRDefault="00C3020C" w:rsidP="00C3020C">
      <w:pPr>
        <w:jc w:val="both"/>
        <w:rPr>
          <w:rFonts w:ascii="Times New Roman" w:hAnsi="Times New Roman" w:cs="Times New Roman"/>
          <w:lang w:val="en-GB"/>
        </w:rPr>
      </w:pPr>
      <w:r w:rsidRPr="008A4C5F">
        <w:rPr>
          <w:rFonts w:ascii="Times New Roman" w:hAnsi="Times New Roman" w:cs="Times New Roman"/>
          <w:b/>
          <w:lang w:val="en-GB"/>
        </w:rPr>
        <w:t>Course Overview:</w:t>
      </w:r>
      <w:r w:rsidRPr="00F1659D">
        <w:rPr>
          <w:rFonts w:ascii="Times New Roman" w:hAnsi="Times New Roman" w:cs="Times New Roman"/>
          <w:lang w:val="en-GB"/>
        </w:rPr>
        <w:t xml:space="preserve"> This course is designed to provide students with a comprehensive understanding of the structure</w:t>
      </w:r>
      <w:r>
        <w:rPr>
          <w:rFonts w:ascii="Times New Roman" w:hAnsi="Times New Roman" w:cs="Times New Roman"/>
          <w:lang w:val="en-GB"/>
        </w:rPr>
        <w:t xml:space="preserve"> of the gastrointestinal tract.</w:t>
      </w:r>
    </w:p>
    <w:p w14:paraId="6033B8CD" w14:textId="77777777" w:rsidR="00C3020C" w:rsidRPr="00F1659D" w:rsidRDefault="00C3020C" w:rsidP="00C3020C">
      <w:pPr>
        <w:jc w:val="both"/>
        <w:rPr>
          <w:rFonts w:ascii="Times New Roman" w:hAnsi="Times New Roman" w:cs="Times New Roman"/>
          <w:lang w:val="en-GB"/>
        </w:rPr>
      </w:pPr>
      <w:r w:rsidRPr="00F1659D">
        <w:rPr>
          <w:rFonts w:ascii="Times New Roman" w:hAnsi="Times New Roman" w:cs="Times New Roman"/>
          <w:lang w:val="en-GB"/>
        </w:rPr>
        <w:t>The course will cover the anatomy of the gastrointestinal tract from the mouth to the anus, including the stomach, small intestine, large intestine, and associated organs such as the liver, pancreas, and gallbla</w:t>
      </w:r>
      <w:r>
        <w:rPr>
          <w:rFonts w:ascii="Times New Roman" w:hAnsi="Times New Roman" w:cs="Times New Roman"/>
          <w:lang w:val="en-GB"/>
        </w:rPr>
        <w:t>dder.</w:t>
      </w:r>
    </w:p>
    <w:p w14:paraId="3B456D4F" w14:textId="77777777" w:rsidR="00C3020C" w:rsidRPr="00F1659D" w:rsidRDefault="00C3020C" w:rsidP="00C3020C">
      <w:pPr>
        <w:rPr>
          <w:rFonts w:ascii="Times New Roman" w:hAnsi="Times New Roman" w:cs="Times New Roman"/>
          <w:lang w:val="en-GB"/>
        </w:rPr>
      </w:pPr>
      <w:r w:rsidRPr="008A4C5F">
        <w:rPr>
          <w:rFonts w:ascii="Times New Roman" w:hAnsi="Times New Roman" w:cs="Times New Roman"/>
          <w:b/>
          <w:lang w:val="en-GB"/>
        </w:rPr>
        <w:t>Learning Objectives:</w:t>
      </w:r>
      <w:r w:rsidRPr="00F1659D">
        <w:rPr>
          <w:rFonts w:ascii="Times New Roman" w:hAnsi="Times New Roman" w:cs="Times New Roman"/>
          <w:lang w:val="en-GB"/>
        </w:rPr>
        <w:t xml:space="preserve"> By the end of this course, students should be able to:</w:t>
      </w:r>
    </w:p>
    <w:p w14:paraId="717F4B8F" w14:textId="77777777" w:rsidR="00C3020C" w:rsidRPr="00F1659D" w:rsidRDefault="00C3020C" w:rsidP="00C3020C">
      <w:pPr>
        <w:numPr>
          <w:ilvl w:val="0"/>
          <w:numId w:val="1"/>
        </w:numPr>
        <w:rPr>
          <w:rFonts w:ascii="Times New Roman" w:hAnsi="Times New Roman" w:cs="Times New Roman"/>
          <w:lang w:val="en-GB"/>
        </w:rPr>
      </w:pPr>
      <w:r>
        <w:rPr>
          <w:rFonts w:ascii="Times New Roman" w:hAnsi="Times New Roman" w:cs="Times New Roman"/>
          <w:lang w:val="en-GB"/>
        </w:rPr>
        <w:t>evaluate</w:t>
      </w:r>
      <w:r w:rsidRPr="00F1659D">
        <w:rPr>
          <w:rFonts w:ascii="Times New Roman" w:hAnsi="Times New Roman" w:cs="Times New Roman"/>
          <w:lang w:val="en-GB"/>
        </w:rPr>
        <w:t xml:space="preserve"> the structure of the gastr</w:t>
      </w:r>
      <w:r>
        <w:rPr>
          <w:rFonts w:ascii="Times New Roman" w:hAnsi="Times New Roman" w:cs="Times New Roman"/>
          <w:lang w:val="en-GB"/>
        </w:rPr>
        <w:t>ointestinal tract;</w:t>
      </w:r>
    </w:p>
    <w:p w14:paraId="3B82A150" w14:textId="77777777" w:rsidR="00C3020C" w:rsidRPr="00F1659D" w:rsidRDefault="00C3020C" w:rsidP="00C3020C">
      <w:pPr>
        <w:numPr>
          <w:ilvl w:val="0"/>
          <w:numId w:val="1"/>
        </w:numPr>
        <w:rPr>
          <w:rFonts w:ascii="Times New Roman" w:hAnsi="Times New Roman" w:cs="Times New Roman"/>
          <w:lang w:val="en-GB"/>
        </w:rPr>
      </w:pPr>
      <w:r>
        <w:rPr>
          <w:rFonts w:ascii="Times New Roman" w:hAnsi="Times New Roman" w:cs="Times New Roman"/>
          <w:lang w:val="en-GB"/>
        </w:rPr>
        <w:t>describe</w:t>
      </w:r>
      <w:r w:rsidRPr="00F1659D">
        <w:rPr>
          <w:rFonts w:ascii="Times New Roman" w:hAnsi="Times New Roman" w:cs="Times New Roman"/>
          <w:lang w:val="en-GB"/>
        </w:rPr>
        <w:t xml:space="preserve"> the </w:t>
      </w:r>
      <w:r>
        <w:rPr>
          <w:rFonts w:ascii="Times New Roman" w:hAnsi="Times New Roman" w:cs="Times New Roman"/>
          <w:lang w:val="en-GB"/>
        </w:rPr>
        <w:t xml:space="preserve">structure of </w:t>
      </w:r>
      <w:r w:rsidRPr="00F1659D">
        <w:rPr>
          <w:rFonts w:ascii="Times New Roman" w:hAnsi="Times New Roman" w:cs="Times New Roman"/>
          <w:lang w:val="en-GB"/>
        </w:rPr>
        <w:t>associated organs</w:t>
      </w:r>
      <w:r>
        <w:rPr>
          <w:rFonts w:ascii="Times New Roman" w:hAnsi="Times New Roman" w:cs="Times New Roman"/>
          <w:lang w:val="en-GB"/>
        </w:rPr>
        <w:t xml:space="preserve"> of the git;</w:t>
      </w:r>
    </w:p>
    <w:p w14:paraId="1D73575A" w14:textId="77777777" w:rsidR="00C3020C" w:rsidRDefault="00C3020C" w:rsidP="00C3020C">
      <w:pPr>
        <w:numPr>
          <w:ilvl w:val="0"/>
          <w:numId w:val="1"/>
        </w:numPr>
        <w:rPr>
          <w:rFonts w:ascii="Times New Roman" w:hAnsi="Times New Roman" w:cs="Times New Roman"/>
          <w:lang w:val="en-GB"/>
        </w:rPr>
      </w:pPr>
      <w:proofErr w:type="spellStart"/>
      <w:r w:rsidRPr="00F1659D">
        <w:rPr>
          <w:rFonts w:ascii="Times New Roman" w:hAnsi="Times New Roman" w:cs="Times New Roman"/>
          <w:lang w:val="en-GB"/>
        </w:rPr>
        <w:t>analyze</w:t>
      </w:r>
      <w:proofErr w:type="spellEnd"/>
      <w:r w:rsidRPr="00F1659D">
        <w:rPr>
          <w:rFonts w:ascii="Times New Roman" w:hAnsi="Times New Roman" w:cs="Times New Roman"/>
          <w:lang w:val="en-GB"/>
        </w:rPr>
        <w:t xml:space="preserve"> the impact of nutrition and dietary choices on gastrointestinal </w:t>
      </w:r>
      <w:r>
        <w:rPr>
          <w:rFonts w:ascii="Times New Roman" w:hAnsi="Times New Roman" w:cs="Times New Roman"/>
          <w:lang w:val="en-GB"/>
        </w:rPr>
        <w:t xml:space="preserve">anatomy; </w:t>
      </w:r>
    </w:p>
    <w:p w14:paraId="6CEAD0A3" w14:textId="77777777" w:rsidR="00C3020C" w:rsidRPr="00F1659D" w:rsidRDefault="00C3020C" w:rsidP="00C3020C">
      <w:pPr>
        <w:numPr>
          <w:ilvl w:val="0"/>
          <w:numId w:val="1"/>
        </w:numPr>
        <w:rPr>
          <w:rFonts w:ascii="Times New Roman" w:hAnsi="Times New Roman" w:cs="Times New Roman"/>
          <w:lang w:val="en-GB"/>
        </w:rPr>
      </w:pPr>
      <w:r>
        <w:rPr>
          <w:rFonts w:ascii="Times New Roman" w:hAnsi="Times New Roman" w:cs="Times New Roman"/>
          <w:lang w:val="en-GB"/>
        </w:rPr>
        <w:t>discuss the role of gut microbiota in the maintaining the integrity of the GIT; and</w:t>
      </w:r>
    </w:p>
    <w:p w14:paraId="0752FF38" w14:textId="77777777" w:rsidR="00C3020C" w:rsidRPr="00F1659D" w:rsidRDefault="00C3020C" w:rsidP="00C3020C">
      <w:pPr>
        <w:numPr>
          <w:ilvl w:val="0"/>
          <w:numId w:val="1"/>
        </w:numPr>
        <w:rPr>
          <w:rFonts w:ascii="Times New Roman" w:hAnsi="Times New Roman" w:cs="Times New Roman"/>
          <w:lang w:val="en-GB"/>
        </w:rPr>
      </w:pPr>
      <w:r w:rsidRPr="00F1659D">
        <w:rPr>
          <w:rFonts w:ascii="Times New Roman" w:hAnsi="Times New Roman" w:cs="Times New Roman"/>
          <w:lang w:val="en-GB"/>
        </w:rPr>
        <w:t>apply knowledge of gastrointestinal anatomy to evaluate and design appropriate dietary plans.</w:t>
      </w:r>
    </w:p>
    <w:p w14:paraId="1615C084" w14:textId="77777777" w:rsidR="00C3020C" w:rsidRPr="00F1659D" w:rsidRDefault="00C3020C" w:rsidP="00C3020C">
      <w:pPr>
        <w:rPr>
          <w:rFonts w:ascii="Times New Roman" w:hAnsi="Times New Roman" w:cs="Times New Roman"/>
          <w:lang w:val="en-GB"/>
        </w:rPr>
      </w:pPr>
      <w:r w:rsidRPr="008A4C5F">
        <w:rPr>
          <w:rFonts w:ascii="Times New Roman" w:hAnsi="Times New Roman" w:cs="Times New Roman"/>
          <w:b/>
          <w:lang w:val="en-GB"/>
        </w:rPr>
        <w:t>Learning Outcomes:</w:t>
      </w:r>
      <w:r w:rsidRPr="00F1659D">
        <w:rPr>
          <w:rFonts w:ascii="Times New Roman" w:hAnsi="Times New Roman" w:cs="Times New Roman"/>
          <w:lang w:val="en-GB"/>
        </w:rPr>
        <w:t xml:space="preserve"> Upon successful completion of this course, students will be able to:</w:t>
      </w:r>
    </w:p>
    <w:p w14:paraId="5B875221" w14:textId="77777777" w:rsidR="00C3020C" w:rsidRDefault="00C3020C" w:rsidP="00C3020C">
      <w:pPr>
        <w:numPr>
          <w:ilvl w:val="0"/>
          <w:numId w:val="2"/>
        </w:numPr>
        <w:rPr>
          <w:rFonts w:ascii="Times New Roman" w:hAnsi="Times New Roman" w:cs="Times New Roman"/>
          <w:lang w:val="en-GB"/>
        </w:rPr>
      </w:pPr>
      <w:r w:rsidRPr="00F1659D">
        <w:rPr>
          <w:rFonts w:ascii="Times New Roman" w:hAnsi="Times New Roman" w:cs="Times New Roman"/>
          <w:lang w:val="en-GB"/>
        </w:rPr>
        <w:t>describe the structur</w:t>
      </w:r>
      <w:r>
        <w:rPr>
          <w:rFonts w:ascii="Times New Roman" w:hAnsi="Times New Roman" w:cs="Times New Roman"/>
          <w:lang w:val="en-GB"/>
        </w:rPr>
        <w:t>e of the gastrointestinal tract;</w:t>
      </w:r>
    </w:p>
    <w:p w14:paraId="7166B572" w14:textId="77777777" w:rsidR="00C3020C" w:rsidRPr="00F1659D" w:rsidRDefault="00C3020C" w:rsidP="00C3020C">
      <w:pPr>
        <w:numPr>
          <w:ilvl w:val="0"/>
          <w:numId w:val="2"/>
        </w:numPr>
        <w:rPr>
          <w:rFonts w:ascii="Times New Roman" w:hAnsi="Times New Roman" w:cs="Times New Roman"/>
          <w:lang w:val="en-GB"/>
        </w:rPr>
      </w:pPr>
      <w:r>
        <w:rPr>
          <w:rFonts w:ascii="Times New Roman" w:hAnsi="Times New Roman" w:cs="Times New Roman"/>
          <w:lang w:val="en-GB"/>
        </w:rPr>
        <w:t>describe the structures of the</w:t>
      </w:r>
      <w:r w:rsidRPr="00F1659D">
        <w:rPr>
          <w:rFonts w:ascii="Times New Roman" w:hAnsi="Times New Roman" w:cs="Times New Roman"/>
          <w:lang w:val="en-GB"/>
        </w:rPr>
        <w:t xml:space="preserve"> </w:t>
      </w:r>
      <w:r>
        <w:rPr>
          <w:rFonts w:ascii="Times New Roman" w:hAnsi="Times New Roman" w:cs="Times New Roman"/>
          <w:lang w:val="en-GB"/>
        </w:rPr>
        <w:t>associated organs in (1) above;</w:t>
      </w:r>
    </w:p>
    <w:p w14:paraId="0C4BC11E" w14:textId="77777777" w:rsidR="00C3020C" w:rsidRDefault="00C3020C" w:rsidP="00C3020C">
      <w:pPr>
        <w:numPr>
          <w:ilvl w:val="0"/>
          <w:numId w:val="2"/>
        </w:numPr>
        <w:rPr>
          <w:rFonts w:ascii="Times New Roman" w:hAnsi="Times New Roman" w:cs="Times New Roman"/>
          <w:lang w:val="en-GB"/>
        </w:rPr>
      </w:pPr>
      <w:r w:rsidRPr="00F1659D">
        <w:rPr>
          <w:rFonts w:ascii="Times New Roman" w:hAnsi="Times New Roman" w:cs="Times New Roman"/>
          <w:lang w:val="en-GB"/>
        </w:rPr>
        <w:t xml:space="preserve">evaluate the impact of nutrition and dietary choices on gastrointestinal </w:t>
      </w:r>
      <w:r>
        <w:rPr>
          <w:rFonts w:ascii="Times New Roman" w:hAnsi="Times New Roman" w:cs="Times New Roman"/>
          <w:lang w:val="en-GB"/>
        </w:rPr>
        <w:t xml:space="preserve">structure; </w:t>
      </w:r>
    </w:p>
    <w:p w14:paraId="513C4230" w14:textId="77777777" w:rsidR="00C3020C" w:rsidRPr="00F1659D" w:rsidRDefault="00C3020C" w:rsidP="00C3020C">
      <w:pPr>
        <w:numPr>
          <w:ilvl w:val="0"/>
          <w:numId w:val="2"/>
        </w:numPr>
        <w:rPr>
          <w:rFonts w:ascii="Times New Roman" w:hAnsi="Times New Roman" w:cs="Times New Roman"/>
          <w:lang w:val="en-GB"/>
        </w:rPr>
      </w:pPr>
      <w:r>
        <w:rPr>
          <w:rFonts w:ascii="Times New Roman" w:hAnsi="Times New Roman" w:cs="Times New Roman"/>
          <w:lang w:val="en-GB"/>
        </w:rPr>
        <w:t>evaluate the role of gut microbiota in the maintaining the integrity of the GIT; and</w:t>
      </w:r>
    </w:p>
    <w:p w14:paraId="0FC3FE50" w14:textId="77777777" w:rsidR="00C3020C" w:rsidRPr="00F1659D" w:rsidRDefault="00C3020C" w:rsidP="00C3020C">
      <w:pPr>
        <w:numPr>
          <w:ilvl w:val="0"/>
          <w:numId w:val="2"/>
        </w:numPr>
        <w:rPr>
          <w:rFonts w:ascii="Times New Roman" w:hAnsi="Times New Roman" w:cs="Times New Roman"/>
          <w:lang w:val="en-GB"/>
        </w:rPr>
      </w:pPr>
      <w:r w:rsidRPr="00F1659D">
        <w:rPr>
          <w:rFonts w:ascii="Times New Roman" w:hAnsi="Times New Roman" w:cs="Times New Roman"/>
          <w:lang w:val="en-GB"/>
        </w:rPr>
        <w:t>apply knowledge of gastrointestinal anatomy to evaluate and design appropriate dietary plans.</w:t>
      </w:r>
    </w:p>
    <w:p w14:paraId="6CFFF27D" w14:textId="77777777" w:rsidR="00C3020C" w:rsidRPr="008A4C5F" w:rsidRDefault="00C3020C" w:rsidP="00C3020C">
      <w:pPr>
        <w:rPr>
          <w:rFonts w:ascii="Times New Roman" w:hAnsi="Times New Roman" w:cs="Times New Roman"/>
          <w:b/>
          <w:lang w:val="en-GB"/>
        </w:rPr>
      </w:pPr>
      <w:r w:rsidRPr="008A4C5F">
        <w:rPr>
          <w:rFonts w:ascii="Times New Roman" w:hAnsi="Times New Roman" w:cs="Times New Roman"/>
          <w:b/>
          <w:lang w:val="en-GB"/>
        </w:rPr>
        <w:t>Course Contents:</w:t>
      </w:r>
    </w:p>
    <w:p w14:paraId="3206A4CA" w14:textId="77777777" w:rsidR="00C3020C" w:rsidRDefault="00C3020C" w:rsidP="00C3020C">
      <w:pPr>
        <w:tabs>
          <w:tab w:val="num" w:pos="720"/>
        </w:tabs>
        <w:jc w:val="both"/>
        <w:rPr>
          <w:rFonts w:ascii="Times New Roman" w:hAnsi="Times New Roman" w:cs="Times New Roman"/>
          <w:lang w:val="en-GB"/>
        </w:rPr>
      </w:pPr>
      <w:r w:rsidRPr="00F1659D">
        <w:rPr>
          <w:rFonts w:ascii="Times New Roman" w:hAnsi="Times New Roman" w:cs="Times New Roman"/>
          <w:lang w:val="en-GB"/>
        </w:rPr>
        <w:t>Introduction to Gastrointestinal Anatomy</w:t>
      </w:r>
      <w:r>
        <w:rPr>
          <w:rFonts w:ascii="Times New Roman" w:hAnsi="Times New Roman" w:cs="Times New Roman"/>
          <w:lang w:val="en-GB"/>
        </w:rPr>
        <w:t xml:space="preserve">; </w:t>
      </w:r>
      <w:r w:rsidRPr="00F1659D">
        <w:rPr>
          <w:rFonts w:ascii="Times New Roman" w:hAnsi="Times New Roman" w:cs="Times New Roman"/>
          <w:lang w:val="en-GB"/>
        </w:rPr>
        <w:t>Overview of the digestive system</w:t>
      </w:r>
      <w:r>
        <w:rPr>
          <w:rFonts w:ascii="Times New Roman" w:hAnsi="Times New Roman" w:cs="Times New Roman"/>
          <w:lang w:val="en-GB"/>
        </w:rPr>
        <w:t xml:space="preserve">; </w:t>
      </w:r>
      <w:r w:rsidRPr="00F1659D">
        <w:rPr>
          <w:rFonts w:ascii="Times New Roman" w:hAnsi="Times New Roman" w:cs="Times New Roman"/>
          <w:lang w:val="en-GB"/>
        </w:rPr>
        <w:t>Gastrointestinal anatomy</w:t>
      </w:r>
      <w:r>
        <w:rPr>
          <w:rFonts w:ascii="Times New Roman" w:hAnsi="Times New Roman" w:cs="Times New Roman"/>
          <w:lang w:val="en-GB"/>
        </w:rPr>
        <w:t xml:space="preserve">: </w:t>
      </w:r>
      <w:r w:rsidRPr="00F1659D">
        <w:rPr>
          <w:rFonts w:ascii="Times New Roman" w:hAnsi="Times New Roman" w:cs="Times New Roman"/>
          <w:lang w:val="en-GB"/>
        </w:rPr>
        <w:t>Mouth and salivary glands</w:t>
      </w:r>
      <w:r>
        <w:rPr>
          <w:rFonts w:ascii="Times New Roman" w:hAnsi="Times New Roman" w:cs="Times New Roman"/>
          <w:lang w:val="en-GB"/>
        </w:rPr>
        <w:t xml:space="preserve">, </w:t>
      </w:r>
      <w:r w:rsidRPr="00F1659D">
        <w:rPr>
          <w:rFonts w:ascii="Times New Roman" w:hAnsi="Times New Roman" w:cs="Times New Roman"/>
          <w:lang w:val="en-GB"/>
        </w:rPr>
        <w:t>Stomach</w:t>
      </w:r>
      <w:r>
        <w:rPr>
          <w:rFonts w:ascii="Times New Roman" w:hAnsi="Times New Roman" w:cs="Times New Roman"/>
          <w:lang w:val="en-GB"/>
        </w:rPr>
        <w:t xml:space="preserve">, </w:t>
      </w:r>
      <w:r w:rsidRPr="00F1659D">
        <w:rPr>
          <w:rFonts w:ascii="Times New Roman" w:hAnsi="Times New Roman" w:cs="Times New Roman"/>
          <w:lang w:val="en-GB"/>
        </w:rPr>
        <w:t>Small intestine</w:t>
      </w:r>
      <w:r>
        <w:rPr>
          <w:rFonts w:ascii="Times New Roman" w:hAnsi="Times New Roman" w:cs="Times New Roman"/>
          <w:lang w:val="en-GB"/>
        </w:rPr>
        <w:t xml:space="preserve">, </w:t>
      </w:r>
      <w:proofErr w:type="gramStart"/>
      <w:r w:rsidRPr="00F1659D">
        <w:rPr>
          <w:rFonts w:ascii="Times New Roman" w:hAnsi="Times New Roman" w:cs="Times New Roman"/>
          <w:lang w:val="en-GB"/>
        </w:rPr>
        <w:t>Large</w:t>
      </w:r>
      <w:proofErr w:type="gramEnd"/>
      <w:r w:rsidRPr="00F1659D">
        <w:rPr>
          <w:rFonts w:ascii="Times New Roman" w:hAnsi="Times New Roman" w:cs="Times New Roman"/>
          <w:lang w:val="en-GB"/>
        </w:rPr>
        <w:t xml:space="preserve"> intestine</w:t>
      </w:r>
      <w:r>
        <w:rPr>
          <w:rFonts w:ascii="Times New Roman" w:hAnsi="Times New Roman" w:cs="Times New Roman"/>
          <w:lang w:val="en-GB"/>
        </w:rPr>
        <w:t xml:space="preserve">; </w:t>
      </w:r>
      <w:r w:rsidRPr="00F1659D">
        <w:rPr>
          <w:rFonts w:ascii="Times New Roman" w:hAnsi="Times New Roman" w:cs="Times New Roman"/>
          <w:lang w:val="en-GB"/>
        </w:rPr>
        <w:t>Associated Organs</w:t>
      </w:r>
      <w:r>
        <w:rPr>
          <w:rFonts w:ascii="Times New Roman" w:hAnsi="Times New Roman" w:cs="Times New Roman"/>
          <w:lang w:val="en-GB"/>
        </w:rPr>
        <w:t>: Liver,</w:t>
      </w:r>
      <w:r w:rsidRPr="00F1659D">
        <w:rPr>
          <w:rFonts w:ascii="Times New Roman" w:hAnsi="Times New Roman" w:cs="Times New Roman"/>
          <w:lang w:val="en-GB"/>
        </w:rPr>
        <w:t xml:space="preserve"> gallbladder</w:t>
      </w:r>
      <w:r>
        <w:rPr>
          <w:rFonts w:ascii="Times New Roman" w:hAnsi="Times New Roman" w:cs="Times New Roman"/>
          <w:lang w:val="en-GB"/>
        </w:rPr>
        <w:t xml:space="preserve"> and </w:t>
      </w:r>
      <w:r w:rsidRPr="00F1659D">
        <w:rPr>
          <w:rFonts w:ascii="Times New Roman" w:hAnsi="Times New Roman" w:cs="Times New Roman"/>
          <w:lang w:val="en-GB"/>
        </w:rPr>
        <w:t>Pancreas</w:t>
      </w:r>
      <w:r>
        <w:rPr>
          <w:rFonts w:ascii="Times New Roman" w:hAnsi="Times New Roman" w:cs="Times New Roman"/>
          <w:lang w:val="en-GB"/>
        </w:rPr>
        <w:t xml:space="preserve">; </w:t>
      </w:r>
      <w:r w:rsidRPr="00F1659D">
        <w:rPr>
          <w:rFonts w:ascii="Times New Roman" w:hAnsi="Times New Roman" w:cs="Times New Roman"/>
          <w:lang w:val="en-GB"/>
        </w:rPr>
        <w:t xml:space="preserve">Nutrition and Gastrointestinal </w:t>
      </w:r>
      <w:r>
        <w:rPr>
          <w:rFonts w:ascii="Times New Roman" w:hAnsi="Times New Roman" w:cs="Times New Roman"/>
          <w:lang w:val="en-GB"/>
        </w:rPr>
        <w:t xml:space="preserve">Anatomy: </w:t>
      </w:r>
      <w:r w:rsidRPr="00F1659D">
        <w:rPr>
          <w:rFonts w:ascii="Times New Roman" w:hAnsi="Times New Roman" w:cs="Times New Roman"/>
          <w:lang w:val="en-GB"/>
        </w:rPr>
        <w:t>Impact o</w:t>
      </w:r>
      <w:r>
        <w:rPr>
          <w:rFonts w:ascii="Times New Roman" w:hAnsi="Times New Roman" w:cs="Times New Roman"/>
          <w:lang w:val="en-GB"/>
        </w:rPr>
        <w:t xml:space="preserve">f nutrition on gastrointestinal anatomy; </w:t>
      </w:r>
      <w:r w:rsidRPr="00F1659D">
        <w:rPr>
          <w:rFonts w:ascii="Times New Roman" w:hAnsi="Times New Roman" w:cs="Times New Roman"/>
          <w:lang w:val="en-GB"/>
        </w:rPr>
        <w:t>Dietary interventions for gastrointestinal disorders</w:t>
      </w:r>
      <w:r>
        <w:rPr>
          <w:rFonts w:ascii="Times New Roman" w:hAnsi="Times New Roman" w:cs="Times New Roman"/>
          <w:lang w:val="en-GB"/>
        </w:rPr>
        <w:t xml:space="preserve"> and p</w:t>
      </w:r>
      <w:r w:rsidRPr="00F1659D">
        <w:rPr>
          <w:rFonts w:ascii="Times New Roman" w:hAnsi="Times New Roman" w:cs="Times New Roman"/>
          <w:lang w:val="en-GB"/>
        </w:rPr>
        <w:t>rebiotics, probiotics, and gut microbiota</w:t>
      </w:r>
      <w:r>
        <w:rPr>
          <w:rFonts w:ascii="Times New Roman" w:hAnsi="Times New Roman" w:cs="Times New Roman"/>
          <w:lang w:val="en-GB"/>
        </w:rPr>
        <w:t>.</w:t>
      </w:r>
    </w:p>
    <w:p w14:paraId="43ECAB21" w14:textId="77777777" w:rsidR="00C3020C" w:rsidRPr="00F1659D" w:rsidRDefault="00C3020C" w:rsidP="00C3020C">
      <w:pPr>
        <w:tabs>
          <w:tab w:val="num" w:pos="720"/>
        </w:tabs>
        <w:rPr>
          <w:rFonts w:ascii="Times New Roman" w:hAnsi="Times New Roman" w:cs="Times New Roman"/>
          <w:lang w:val="en-GB"/>
        </w:rPr>
      </w:pPr>
    </w:p>
    <w:p w14:paraId="5206EA37" w14:textId="5777C1E8" w:rsidR="005435EA" w:rsidRDefault="00DF5C6F">
      <w:r>
        <w:t xml:space="preserve"> </w:t>
      </w:r>
    </w:p>
    <w:sectPr w:rsidR="005435EA" w:rsidSect="00BA0129">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DF158" w14:textId="77777777" w:rsidR="00316E62" w:rsidRPr="00316E62" w:rsidRDefault="00000000">
    <w:pPr>
      <w:pStyle w:val="Footer"/>
      <w:jc w:val="center"/>
      <w:rPr>
        <w:rFonts w:ascii="Times New Roman" w:hAnsi="Times New Roman" w:cs="Times New Roman"/>
        <w:sz w:val="24"/>
        <w:szCs w:val="24"/>
      </w:rPr>
    </w:pPr>
    <w:r w:rsidRPr="00316E62">
      <w:rPr>
        <w:rFonts w:ascii="Times New Roman" w:hAnsi="Times New Roman" w:cs="Times New Roman"/>
        <w:sz w:val="24"/>
        <w:szCs w:val="24"/>
      </w:rPr>
      <w:t xml:space="preserve">Page </w:t>
    </w:r>
    <w:r w:rsidRPr="00316E62">
      <w:rPr>
        <w:rFonts w:ascii="Times New Roman" w:hAnsi="Times New Roman" w:cs="Times New Roman"/>
        <w:sz w:val="24"/>
        <w:szCs w:val="24"/>
      </w:rPr>
      <w:fldChar w:fldCharType="begin"/>
    </w:r>
    <w:r w:rsidRPr="00316E62">
      <w:rPr>
        <w:rFonts w:ascii="Times New Roman" w:hAnsi="Times New Roman" w:cs="Times New Roman"/>
        <w:sz w:val="24"/>
        <w:szCs w:val="24"/>
      </w:rPr>
      <w:instrText xml:space="preserve"> PAGE  \* Arabic  \* MERGEFORMAT </w:instrText>
    </w:r>
    <w:r w:rsidRPr="00316E62">
      <w:rPr>
        <w:rFonts w:ascii="Times New Roman" w:hAnsi="Times New Roman" w:cs="Times New Roman"/>
        <w:sz w:val="24"/>
        <w:szCs w:val="24"/>
      </w:rPr>
      <w:fldChar w:fldCharType="separate"/>
    </w:r>
    <w:r w:rsidRPr="00316E62">
      <w:rPr>
        <w:rFonts w:ascii="Times New Roman" w:hAnsi="Times New Roman" w:cs="Times New Roman"/>
        <w:noProof/>
        <w:sz w:val="24"/>
        <w:szCs w:val="24"/>
      </w:rPr>
      <w:t>2</w:t>
    </w:r>
    <w:r w:rsidRPr="00316E62">
      <w:rPr>
        <w:rFonts w:ascii="Times New Roman" w:hAnsi="Times New Roman" w:cs="Times New Roman"/>
        <w:sz w:val="24"/>
        <w:szCs w:val="24"/>
      </w:rPr>
      <w:fldChar w:fldCharType="end"/>
    </w:r>
    <w:r w:rsidRPr="00316E62">
      <w:rPr>
        <w:rFonts w:ascii="Times New Roman" w:hAnsi="Times New Roman" w:cs="Times New Roman"/>
        <w:sz w:val="24"/>
        <w:szCs w:val="24"/>
      </w:rPr>
      <w:t xml:space="preserve"> of </w:t>
    </w:r>
    <w:r w:rsidRPr="00316E62">
      <w:rPr>
        <w:rFonts w:ascii="Times New Roman" w:hAnsi="Times New Roman" w:cs="Times New Roman"/>
        <w:sz w:val="24"/>
        <w:szCs w:val="24"/>
      </w:rPr>
      <w:fldChar w:fldCharType="begin"/>
    </w:r>
    <w:r w:rsidRPr="00316E62">
      <w:rPr>
        <w:rFonts w:ascii="Times New Roman" w:hAnsi="Times New Roman" w:cs="Times New Roman"/>
        <w:sz w:val="24"/>
        <w:szCs w:val="24"/>
      </w:rPr>
      <w:instrText xml:space="preserve"> NUMPAGES  \* Arabic  \* MERGEFORMAT </w:instrText>
    </w:r>
    <w:r w:rsidRPr="00316E62">
      <w:rPr>
        <w:rFonts w:ascii="Times New Roman" w:hAnsi="Times New Roman" w:cs="Times New Roman"/>
        <w:sz w:val="24"/>
        <w:szCs w:val="24"/>
      </w:rPr>
      <w:fldChar w:fldCharType="separate"/>
    </w:r>
    <w:r w:rsidRPr="00316E62">
      <w:rPr>
        <w:rFonts w:ascii="Times New Roman" w:hAnsi="Times New Roman" w:cs="Times New Roman"/>
        <w:noProof/>
        <w:sz w:val="24"/>
        <w:szCs w:val="24"/>
      </w:rPr>
      <w:t>2</w:t>
    </w:r>
    <w:r w:rsidRPr="00316E62">
      <w:rPr>
        <w:rFonts w:ascii="Times New Roman" w:hAnsi="Times New Roman" w:cs="Times New Roman"/>
        <w:sz w:val="24"/>
        <w:szCs w:val="24"/>
      </w:rPr>
      <w:fldChar w:fldCharType="end"/>
    </w:r>
  </w:p>
  <w:p w14:paraId="39D0AD70" w14:textId="77777777" w:rsidR="00A42FF9" w:rsidRDefault="00000000">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3D2A75"/>
    <w:multiLevelType w:val="multilevel"/>
    <w:tmpl w:val="646A9AE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E75CA4"/>
    <w:multiLevelType w:val="multilevel"/>
    <w:tmpl w:val="F69ED00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8104756">
    <w:abstractNumId w:val="1"/>
  </w:num>
  <w:num w:numId="2" w16cid:durableId="996805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CC2"/>
    <w:rsid w:val="000D34E1"/>
    <w:rsid w:val="00193702"/>
    <w:rsid w:val="001B39CE"/>
    <w:rsid w:val="003262F3"/>
    <w:rsid w:val="0034713E"/>
    <w:rsid w:val="003E3577"/>
    <w:rsid w:val="00460284"/>
    <w:rsid w:val="00532CC2"/>
    <w:rsid w:val="005435EA"/>
    <w:rsid w:val="0076541F"/>
    <w:rsid w:val="007A55AC"/>
    <w:rsid w:val="00C3020C"/>
    <w:rsid w:val="00DF5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B0A7C"/>
  <w15:chartTrackingRefBased/>
  <w15:docId w15:val="{0121D6D5-BAF7-49CA-A609-72DF98BB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20C"/>
    <w:pPr>
      <w:spacing w:after="200" w:line="276" w:lineRule="auto"/>
    </w:pPr>
    <w:rPr>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302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20C"/>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2023-04-26T19:06:00Z</dcterms:created>
  <dcterms:modified xsi:type="dcterms:W3CDTF">2023-04-26T19:06:00Z</dcterms:modified>
</cp:coreProperties>
</file>